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845397" w14:textId="77777777" w:rsidR="005464CD" w:rsidRPr="00437336" w:rsidRDefault="005464CD" w:rsidP="005464CD">
      <w:pPr>
        <w:spacing w:after="60"/>
        <w:jc w:val="center"/>
        <w:rPr>
          <w:b/>
          <w:bCs/>
          <w:noProof/>
          <w:lang w:val="sr-Cyrl-RS"/>
        </w:rPr>
      </w:pPr>
    </w:p>
    <w:p w14:paraId="7C87CE80" w14:textId="5A2F08C4" w:rsidR="005464CD" w:rsidRPr="00437336" w:rsidRDefault="005464CD" w:rsidP="005464CD">
      <w:pPr>
        <w:spacing w:after="60"/>
        <w:jc w:val="center"/>
        <w:rPr>
          <w:b/>
          <w:bCs/>
          <w:noProof/>
          <w:lang w:val="sr-Cyrl-RS"/>
        </w:rPr>
      </w:pPr>
      <w:r w:rsidRPr="00437336">
        <w:rPr>
          <w:b/>
          <w:bCs/>
          <w:noProof/>
          <w:lang w:val="sr-Cyrl-RS"/>
        </w:rPr>
        <w:t xml:space="preserve">Табела 5.1 </w:t>
      </w:r>
      <w:r w:rsidRPr="00437336">
        <w:rPr>
          <w:bCs/>
          <w:noProof/>
          <w:lang w:val="sr-Cyrl-R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2819"/>
        <w:gridCol w:w="3727"/>
      </w:tblGrid>
      <w:tr w:rsidR="005464CD" w:rsidRPr="00437336" w14:paraId="74FF2631" w14:textId="77777777" w:rsidTr="00940601">
        <w:trPr>
          <w:trHeight w:val="227"/>
          <w:jc w:val="center"/>
        </w:trPr>
        <w:tc>
          <w:tcPr>
            <w:tcW w:w="9350" w:type="dxa"/>
            <w:gridSpan w:val="3"/>
          </w:tcPr>
          <w:p w14:paraId="0109EE14" w14:textId="65AC1137" w:rsidR="005464CD" w:rsidRPr="00437336" w:rsidRDefault="005464CD" w:rsidP="005E2E96">
            <w:pPr>
              <w:jc w:val="both"/>
              <w:rPr>
                <w:noProof/>
                <w:lang w:val="sr-Cyrl-RS"/>
              </w:rPr>
            </w:pPr>
            <w:r w:rsidRPr="00437336">
              <w:rPr>
                <w:b/>
                <w:bCs/>
                <w:noProof/>
                <w:lang w:val="sr-Cyrl-RS"/>
              </w:rPr>
              <w:t xml:space="preserve">Назив предмета: </w:t>
            </w:r>
            <w:r w:rsidR="00437336">
              <w:rPr>
                <w:b/>
                <w:bCs/>
                <w:noProof/>
                <w:lang w:val="sr-Cyrl-RS"/>
              </w:rPr>
              <w:t>Транзиција постсоцијалистичких привреда</w:t>
            </w:r>
          </w:p>
        </w:tc>
      </w:tr>
      <w:tr w:rsidR="005464CD" w:rsidRPr="00437336" w14:paraId="09A7CB50" w14:textId="77777777" w:rsidTr="00940601">
        <w:trPr>
          <w:trHeight w:val="227"/>
          <w:jc w:val="center"/>
        </w:trPr>
        <w:tc>
          <w:tcPr>
            <w:tcW w:w="9350" w:type="dxa"/>
            <w:gridSpan w:val="3"/>
          </w:tcPr>
          <w:p w14:paraId="7B691717" w14:textId="429F1E45" w:rsidR="005464CD" w:rsidRPr="00437336" w:rsidRDefault="005464CD" w:rsidP="005E2E96">
            <w:pPr>
              <w:jc w:val="both"/>
              <w:rPr>
                <w:b/>
                <w:bCs/>
                <w:noProof/>
                <w:lang w:val="sr-Cyrl-RS"/>
              </w:rPr>
            </w:pPr>
            <w:r w:rsidRPr="00437336">
              <w:rPr>
                <w:b/>
                <w:bCs/>
                <w:noProof/>
                <w:lang w:val="sr-Cyrl-RS"/>
              </w:rPr>
              <w:t>Наставник или наставници:</w:t>
            </w:r>
            <w:r w:rsidR="00ED5959" w:rsidRPr="00437336">
              <w:rPr>
                <w:b/>
                <w:bCs/>
                <w:noProof/>
                <w:lang w:val="sr-Cyrl-RS"/>
              </w:rPr>
              <w:t xml:space="preserve"> </w:t>
            </w:r>
            <w:r w:rsidR="006B09C6">
              <w:rPr>
                <w:b/>
                <w:bCs/>
                <w:noProof/>
                <w:lang w:val="sr-Cyrl-RS"/>
              </w:rPr>
              <w:t>проф. др Зоран Стефановић</w:t>
            </w:r>
          </w:p>
        </w:tc>
      </w:tr>
      <w:tr w:rsidR="005464CD" w:rsidRPr="00437336" w14:paraId="09CAFC4E" w14:textId="77777777" w:rsidTr="00940601">
        <w:trPr>
          <w:trHeight w:val="227"/>
          <w:jc w:val="center"/>
        </w:trPr>
        <w:tc>
          <w:tcPr>
            <w:tcW w:w="9350" w:type="dxa"/>
            <w:gridSpan w:val="3"/>
          </w:tcPr>
          <w:p w14:paraId="052F7C94" w14:textId="60A80CA3" w:rsidR="005464CD" w:rsidRPr="00437336" w:rsidRDefault="005464CD" w:rsidP="005E2E96">
            <w:pPr>
              <w:jc w:val="both"/>
              <w:rPr>
                <w:noProof/>
                <w:lang w:val="sr-Cyrl-RS"/>
              </w:rPr>
            </w:pPr>
            <w:r w:rsidRPr="00437336">
              <w:rPr>
                <w:b/>
                <w:bCs/>
                <w:noProof/>
                <w:lang w:val="sr-Cyrl-RS"/>
              </w:rPr>
              <w:t>Статус предмета:</w:t>
            </w:r>
            <w:r w:rsidR="00ED5959" w:rsidRPr="00437336">
              <w:rPr>
                <w:b/>
                <w:bCs/>
                <w:noProof/>
                <w:lang w:val="sr-Cyrl-RS"/>
              </w:rPr>
              <w:t xml:space="preserve"> изборни</w:t>
            </w:r>
          </w:p>
        </w:tc>
      </w:tr>
      <w:tr w:rsidR="005464CD" w:rsidRPr="00437336" w14:paraId="23DABC94" w14:textId="77777777" w:rsidTr="00940601">
        <w:trPr>
          <w:trHeight w:val="227"/>
          <w:jc w:val="center"/>
        </w:trPr>
        <w:tc>
          <w:tcPr>
            <w:tcW w:w="9350" w:type="dxa"/>
            <w:gridSpan w:val="3"/>
          </w:tcPr>
          <w:p w14:paraId="4B3DFB33" w14:textId="5661537F" w:rsidR="005464CD" w:rsidRPr="00437336" w:rsidRDefault="005464CD" w:rsidP="0013078C">
            <w:pPr>
              <w:jc w:val="both"/>
              <w:rPr>
                <w:noProof/>
                <w:lang w:val="sr-Cyrl-RS"/>
              </w:rPr>
            </w:pPr>
            <w:r w:rsidRPr="00437336">
              <w:rPr>
                <w:b/>
                <w:bCs/>
                <w:noProof/>
                <w:lang w:val="sr-Cyrl-RS"/>
              </w:rPr>
              <w:t>Број ЕСПБ:</w:t>
            </w:r>
            <w:r w:rsidR="00EE10F0" w:rsidRPr="00437336">
              <w:rPr>
                <w:b/>
                <w:bCs/>
                <w:noProof/>
                <w:lang w:val="sr-Cyrl-RS"/>
              </w:rPr>
              <w:t xml:space="preserve"> </w:t>
            </w:r>
            <w:r w:rsidR="0013078C" w:rsidRPr="00437336">
              <w:rPr>
                <w:b/>
                <w:bCs/>
                <w:noProof/>
                <w:lang w:val="sr-Cyrl-RS"/>
              </w:rPr>
              <w:t>8</w:t>
            </w:r>
          </w:p>
        </w:tc>
      </w:tr>
      <w:tr w:rsidR="005464CD" w:rsidRPr="00437336" w14:paraId="0F7D097D" w14:textId="77777777" w:rsidTr="00940601">
        <w:trPr>
          <w:trHeight w:val="227"/>
          <w:jc w:val="center"/>
        </w:trPr>
        <w:tc>
          <w:tcPr>
            <w:tcW w:w="9350" w:type="dxa"/>
            <w:gridSpan w:val="3"/>
          </w:tcPr>
          <w:p w14:paraId="19814692" w14:textId="15307A8E" w:rsidR="005464CD" w:rsidRPr="00437336" w:rsidRDefault="005464CD" w:rsidP="005E2E96">
            <w:pPr>
              <w:jc w:val="both"/>
              <w:rPr>
                <w:noProof/>
                <w:lang w:val="sr-Cyrl-RS"/>
              </w:rPr>
            </w:pPr>
            <w:r w:rsidRPr="00437336">
              <w:rPr>
                <w:b/>
                <w:bCs/>
                <w:noProof/>
                <w:lang w:val="sr-Cyrl-RS"/>
              </w:rPr>
              <w:t>Услов:</w:t>
            </w:r>
            <w:r w:rsidR="006B09C6">
              <w:rPr>
                <w:b/>
                <w:bCs/>
                <w:noProof/>
                <w:lang w:val="sr-Cyrl-RS"/>
              </w:rPr>
              <w:t xml:space="preserve"> -</w:t>
            </w:r>
          </w:p>
        </w:tc>
      </w:tr>
      <w:tr w:rsidR="005464CD" w:rsidRPr="00437336" w14:paraId="08CE8783" w14:textId="77777777" w:rsidTr="00940601">
        <w:trPr>
          <w:trHeight w:val="227"/>
          <w:jc w:val="center"/>
        </w:trPr>
        <w:tc>
          <w:tcPr>
            <w:tcW w:w="9350" w:type="dxa"/>
            <w:gridSpan w:val="3"/>
          </w:tcPr>
          <w:p w14:paraId="6C54B5C7" w14:textId="35BEA8AF" w:rsidR="003008DF" w:rsidRPr="00437336" w:rsidRDefault="000B42BD" w:rsidP="005E2E96">
            <w:pPr>
              <w:jc w:val="both"/>
              <w:rPr>
                <w:b/>
                <w:bCs/>
                <w:noProof/>
                <w:lang w:val="sr-Cyrl-RS"/>
              </w:rPr>
            </w:pPr>
            <w:r w:rsidRPr="00437336">
              <w:rPr>
                <w:b/>
                <w:bCs/>
                <w:noProof/>
                <w:lang w:val="sr-Cyrl-RS"/>
              </w:rPr>
              <w:t>Циљ предмета</w:t>
            </w:r>
            <w:r w:rsidR="006B09C6">
              <w:rPr>
                <w:b/>
                <w:bCs/>
                <w:noProof/>
                <w:lang w:val="sr-Cyrl-RS"/>
              </w:rPr>
              <w:t xml:space="preserve"> </w:t>
            </w:r>
            <w:r w:rsidR="006B09C6" w:rsidRPr="006B09C6">
              <w:rPr>
                <w:noProof/>
                <w:lang w:val="sr-Cyrl-RS"/>
              </w:rPr>
              <w:t>Циљ предмета је</w:t>
            </w:r>
            <w:r w:rsidR="006B09C6">
              <w:rPr>
                <w:noProof/>
                <w:lang w:val="sr-Cyrl-RS"/>
              </w:rPr>
              <w:t xml:space="preserve"> </w:t>
            </w:r>
            <w:r w:rsidRPr="006B09C6">
              <w:rPr>
                <w:noProof/>
                <w:lang w:val="sr-Cyrl-RS"/>
              </w:rPr>
              <w:t xml:space="preserve">свеобухватно, критичко и интердисциплинарно сагледавање процеса транзиције у тржишну привреду. Вишедеценијски процес транзиције постсоцијалистичких привреда отворио је бројне теоријске и практичне теме. Интегрисање ових привреда у глобалне економске токове и релације моћи </w:t>
            </w:r>
            <w:r w:rsidR="009272E7" w:rsidRPr="006B09C6">
              <w:rPr>
                <w:noProof/>
                <w:lang w:val="sr-Cyrl-RS"/>
              </w:rPr>
              <w:t xml:space="preserve">води ка оформљавању разноликих институционалних структура и дефинише њихово место у породици капиталистичких привреда. </w:t>
            </w:r>
            <w:r w:rsidR="003008DF" w:rsidRPr="006B09C6">
              <w:rPr>
                <w:noProof/>
                <w:lang w:val="sr-Cyrl-RS"/>
              </w:rPr>
              <w:t>Искуства која се у тим околностима стичу стварају основу за прибављање нових сазнања, потребних за реалистично одмеравање улоге идеја, интереса и институционалних конфигурација у транзиционим економским системима.</w:t>
            </w:r>
          </w:p>
        </w:tc>
      </w:tr>
      <w:tr w:rsidR="005464CD" w:rsidRPr="00437336" w14:paraId="5B819FB3" w14:textId="77777777" w:rsidTr="00940601">
        <w:trPr>
          <w:trHeight w:val="227"/>
          <w:jc w:val="center"/>
        </w:trPr>
        <w:tc>
          <w:tcPr>
            <w:tcW w:w="9350" w:type="dxa"/>
            <w:gridSpan w:val="3"/>
          </w:tcPr>
          <w:p w14:paraId="647E4749" w14:textId="6E5A0754" w:rsidR="005464CD" w:rsidRPr="00437336" w:rsidRDefault="005464CD" w:rsidP="005E2E96">
            <w:pPr>
              <w:jc w:val="both"/>
              <w:rPr>
                <w:b/>
                <w:bCs/>
                <w:noProof/>
                <w:lang w:val="sr-Cyrl-RS"/>
              </w:rPr>
            </w:pPr>
            <w:r w:rsidRPr="00437336">
              <w:rPr>
                <w:b/>
                <w:bCs/>
                <w:noProof/>
                <w:lang w:val="sr-Cyrl-RS"/>
              </w:rPr>
              <w:t xml:space="preserve">Исход предмета </w:t>
            </w:r>
            <w:r w:rsidR="009272E7" w:rsidRPr="006B09C6">
              <w:rPr>
                <w:noProof/>
                <w:lang w:val="sr-Cyrl-RS"/>
              </w:rPr>
              <w:t xml:space="preserve">Савладавањем предметне материје, стичу се продубљена знања о </w:t>
            </w:r>
            <w:r w:rsidR="00E345DE" w:rsidRPr="006B09C6">
              <w:rPr>
                <w:noProof/>
                <w:lang w:val="sr-Cyrl-RS"/>
              </w:rPr>
              <w:t xml:space="preserve">методама, токовима, каузалним односима и импликацијама процеса постсоцијалистичке </w:t>
            </w:r>
            <w:r w:rsidR="00C306BB" w:rsidRPr="006B09C6">
              <w:rPr>
                <w:noProof/>
                <w:lang w:val="sr-Cyrl-RS"/>
              </w:rPr>
              <w:t>транзиције,</w:t>
            </w:r>
            <w:r w:rsidR="00E345DE" w:rsidRPr="006B09C6">
              <w:rPr>
                <w:noProof/>
                <w:lang w:val="sr-Cyrl-RS"/>
              </w:rPr>
              <w:t xml:space="preserve"> што доприноси потпунијем разумевању економске стварности транзиционих привреда.</w:t>
            </w:r>
            <w:r w:rsidR="00463632" w:rsidRPr="006B09C6">
              <w:rPr>
                <w:noProof/>
                <w:lang w:val="sr-Cyrl-RS"/>
              </w:rPr>
              <w:t xml:space="preserve"> Уз поменуту сазнајну подршку, омогућава се компетентно праћење овог вишедимензионалног феномена и оснажује способност осмишљавања и примене решења на различитим нивоима одвијања привредног живота.</w:t>
            </w:r>
          </w:p>
        </w:tc>
      </w:tr>
      <w:tr w:rsidR="005464CD" w:rsidRPr="00437336" w14:paraId="79DDDC6A" w14:textId="77777777" w:rsidTr="00940601">
        <w:trPr>
          <w:trHeight w:val="227"/>
          <w:jc w:val="center"/>
        </w:trPr>
        <w:tc>
          <w:tcPr>
            <w:tcW w:w="9350" w:type="dxa"/>
            <w:gridSpan w:val="3"/>
          </w:tcPr>
          <w:p w14:paraId="0D831C35" w14:textId="0D0D1CC0" w:rsidR="00940601" w:rsidRPr="00437336" w:rsidRDefault="005464CD" w:rsidP="005E2E96">
            <w:pPr>
              <w:jc w:val="both"/>
              <w:rPr>
                <w:i/>
                <w:iCs/>
                <w:noProof/>
                <w:lang w:val="sr-Cyrl-RS"/>
              </w:rPr>
            </w:pPr>
            <w:r w:rsidRPr="00437336">
              <w:rPr>
                <w:b/>
                <w:bCs/>
                <w:noProof/>
                <w:lang w:val="sr-Cyrl-RS"/>
              </w:rPr>
              <w:t>Садржај предмета</w:t>
            </w:r>
            <w:r w:rsidR="006B09C6">
              <w:rPr>
                <w:b/>
                <w:bCs/>
                <w:noProof/>
                <w:lang w:val="sr-Cyrl-RS"/>
              </w:rPr>
              <w:t xml:space="preserve"> </w:t>
            </w:r>
            <w:r w:rsidRPr="00437336">
              <w:rPr>
                <w:i/>
                <w:iCs/>
                <w:noProof/>
                <w:lang w:val="sr-Cyrl-RS"/>
              </w:rPr>
              <w:t>Теоријска настава</w:t>
            </w:r>
            <w:r w:rsidR="00940601" w:rsidRPr="00437336">
              <w:rPr>
                <w:i/>
                <w:iCs/>
                <w:noProof/>
                <w:lang w:val="sr-Cyrl-RS"/>
              </w:rPr>
              <w:t>:</w:t>
            </w:r>
            <w:r w:rsidR="00530BAE" w:rsidRPr="00437336">
              <w:rPr>
                <w:i/>
                <w:iCs/>
                <w:noProof/>
                <w:lang w:val="sr-Cyrl-RS"/>
              </w:rPr>
              <w:t xml:space="preserve"> </w:t>
            </w:r>
            <w:r w:rsidR="00530BAE" w:rsidRPr="006B09C6">
              <w:rPr>
                <w:noProof/>
                <w:lang w:val="sr-Cyrl-RS"/>
              </w:rPr>
              <w:t>Социјалистички друштвено-економски пројекат (</w:t>
            </w:r>
            <w:r w:rsidR="00D33B41" w:rsidRPr="006B09C6">
              <w:rPr>
                <w:noProof/>
                <w:lang w:val="sr-Cyrl-RS"/>
              </w:rPr>
              <w:t xml:space="preserve">идејна </w:t>
            </w:r>
            <w:r w:rsidR="00530BAE" w:rsidRPr="006B09C6">
              <w:rPr>
                <w:noProof/>
                <w:lang w:val="sr-Cyrl-RS"/>
              </w:rPr>
              <w:t>еволуција социјалистичк</w:t>
            </w:r>
            <w:r w:rsidR="00D33B41" w:rsidRPr="006B09C6">
              <w:rPr>
                <w:noProof/>
                <w:lang w:val="sr-Cyrl-RS"/>
              </w:rPr>
              <w:t>ог</w:t>
            </w:r>
            <w:r w:rsidR="00530BAE" w:rsidRPr="006B09C6">
              <w:rPr>
                <w:noProof/>
                <w:lang w:val="sr-Cyrl-RS"/>
              </w:rPr>
              <w:t xml:space="preserve"> </w:t>
            </w:r>
            <w:r w:rsidR="00D33B41" w:rsidRPr="006B09C6">
              <w:rPr>
                <w:noProof/>
                <w:lang w:val="sr-Cyrl-RS"/>
              </w:rPr>
              <w:t>пројекта</w:t>
            </w:r>
            <w:r w:rsidR="00530BAE" w:rsidRPr="006B09C6">
              <w:rPr>
                <w:noProof/>
                <w:lang w:val="sr-Cyrl-RS"/>
              </w:rPr>
              <w:t xml:space="preserve">, </w:t>
            </w:r>
            <w:r w:rsidR="00503B80" w:rsidRPr="006B09C6">
              <w:rPr>
                <w:noProof/>
                <w:lang w:val="sr-Cyrl-RS"/>
              </w:rPr>
              <w:t>Марксов</w:t>
            </w:r>
            <w:r w:rsidR="00530BAE" w:rsidRPr="006B09C6">
              <w:rPr>
                <w:noProof/>
                <w:lang w:val="sr-Cyrl-RS"/>
              </w:rPr>
              <w:t xml:space="preserve"> концепт социјализма, бољшевичка и социјалдемократска опција социјализма, привредно</w:t>
            </w:r>
            <w:r w:rsidR="00503B80" w:rsidRPr="006B09C6">
              <w:rPr>
                <w:noProof/>
                <w:lang w:val="sr-Cyrl-RS"/>
              </w:rPr>
              <w:t>-</w:t>
            </w:r>
            <w:r w:rsidR="00530BAE" w:rsidRPr="006B09C6">
              <w:rPr>
                <w:noProof/>
                <w:lang w:val="sr-Cyrl-RS"/>
              </w:rPr>
              <w:t>историјска путања</w:t>
            </w:r>
            <w:r w:rsidR="00D33B41" w:rsidRPr="006B09C6">
              <w:rPr>
                <w:noProof/>
                <w:lang w:val="sr-Cyrl-RS"/>
              </w:rPr>
              <w:t xml:space="preserve"> и </w:t>
            </w:r>
            <w:r w:rsidR="00530BAE" w:rsidRPr="006B09C6">
              <w:rPr>
                <w:noProof/>
                <w:lang w:val="sr-Cyrl-RS"/>
              </w:rPr>
              <w:t xml:space="preserve">институционални оквир </w:t>
            </w:r>
            <w:r w:rsidR="003008DF" w:rsidRPr="006B09C6">
              <w:rPr>
                <w:noProof/>
                <w:lang w:val="sr-Cyrl-RS"/>
              </w:rPr>
              <w:t>социјализма</w:t>
            </w:r>
            <w:r w:rsidR="00530BAE" w:rsidRPr="006B09C6">
              <w:rPr>
                <w:noProof/>
                <w:lang w:val="sr-Cyrl-RS"/>
              </w:rPr>
              <w:t>). Проблеми преласка на тржишну привреду (неолиберални пројекат транзиције и његови ефекти,</w:t>
            </w:r>
            <w:r w:rsidR="004D2725" w:rsidRPr="006B09C6">
              <w:rPr>
                <w:noProof/>
                <w:lang w:val="sr-Cyrl-RS"/>
              </w:rPr>
              <w:t xml:space="preserve"> </w:t>
            </w:r>
            <w:r w:rsidR="00530BAE" w:rsidRPr="006B09C6">
              <w:rPr>
                <w:noProof/>
                <w:lang w:val="sr-Cyrl-RS"/>
              </w:rPr>
              <w:t>диференцијација транзиционих привреда</w:t>
            </w:r>
            <w:r w:rsidR="004D2725" w:rsidRPr="006B09C6">
              <w:rPr>
                <w:noProof/>
                <w:lang w:val="sr-Cyrl-RS"/>
              </w:rPr>
              <w:t>, кинески модел транзиције</w:t>
            </w:r>
            <w:r w:rsidR="00503B80" w:rsidRPr="006B09C6">
              <w:rPr>
                <w:noProof/>
                <w:lang w:val="sr-Cyrl-RS"/>
              </w:rPr>
              <w:t>, идеолошки и нормативни аспекти транзиције</w:t>
            </w:r>
            <w:r w:rsidR="00530BAE" w:rsidRPr="006B09C6">
              <w:rPr>
                <w:noProof/>
                <w:lang w:val="sr-Cyrl-RS"/>
              </w:rPr>
              <w:t xml:space="preserve">). </w:t>
            </w:r>
            <w:r w:rsidR="004D2725" w:rsidRPr="006B09C6">
              <w:rPr>
                <w:noProof/>
                <w:lang w:val="sr-Cyrl-RS"/>
              </w:rPr>
              <w:t>Постсоцијалистичке привреде у глобалној економији</w:t>
            </w:r>
            <w:r w:rsidR="00530BAE" w:rsidRPr="006B09C6">
              <w:rPr>
                <w:noProof/>
                <w:lang w:val="sr-Cyrl-RS"/>
              </w:rPr>
              <w:t xml:space="preserve"> (историјат и институције капиталистичке привреде, </w:t>
            </w:r>
            <w:r w:rsidR="00503B80" w:rsidRPr="006B09C6">
              <w:rPr>
                <w:noProof/>
                <w:lang w:val="sr-Cyrl-RS"/>
              </w:rPr>
              <w:t xml:space="preserve">институционални </w:t>
            </w:r>
            <w:r w:rsidR="00530BAE" w:rsidRPr="006B09C6">
              <w:rPr>
                <w:noProof/>
                <w:lang w:val="sr-Cyrl-RS"/>
              </w:rPr>
              <w:t>варијетети капитализма</w:t>
            </w:r>
            <w:r w:rsidR="004D2725" w:rsidRPr="006B09C6">
              <w:rPr>
                <w:noProof/>
                <w:lang w:val="sr-Cyrl-RS"/>
              </w:rPr>
              <w:t>, глобално економско окружење и релације</w:t>
            </w:r>
            <w:r w:rsidR="00503B80" w:rsidRPr="006B09C6">
              <w:rPr>
                <w:noProof/>
                <w:lang w:val="sr-Cyrl-RS"/>
              </w:rPr>
              <w:t xml:space="preserve"> моћи</w:t>
            </w:r>
            <w:r w:rsidR="004D2725" w:rsidRPr="006B09C6">
              <w:rPr>
                <w:noProof/>
                <w:lang w:val="sr-Cyrl-RS"/>
              </w:rPr>
              <w:t>,</w:t>
            </w:r>
            <w:r w:rsidR="001F7A44" w:rsidRPr="006B09C6">
              <w:rPr>
                <w:noProof/>
                <w:lang w:val="sr-Cyrl-RS"/>
              </w:rPr>
              <w:t xml:space="preserve"> Велика рецесија и транзиционе привреде,</w:t>
            </w:r>
            <w:r w:rsidR="004D2725" w:rsidRPr="006B09C6">
              <w:rPr>
                <w:noProof/>
                <w:lang w:val="sr-Cyrl-RS"/>
              </w:rPr>
              <w:t xml:space="preserve"> </w:t>
            </w:r>
            <w:r w:rsidR="00503B80" w:rsidRPr="006B09C6">
              <w:rPr>
                <w:noProof/>
                <w:lang w:val="sr-Cyrl-RS"/>
              </w:rPr>
              <w:t>режими привредног</w:t>
            </w:r>
            <w:r w:rsidR="004D2725" w:rsidRPr="006B09C6">
              <w:rPr>
                <w:noProof/>
                <w:lang w:val="sr-Cyrl-RS"/>
              </w:rPr>
              <w:t xml:space="preserve"> раста постсоцијалистичких </w:t>
            </w:r>
            <w:r w:rsidR="00D33B41" w:rsidRPr="006B09C6">
              <w:rPr>
                <w:noProof/>
                <w:lang w:val="sr-Cyrl-RS"/>
              </w:rPr>
              <w:t>земаља</w:t>
            </w:r>
            <w:r w:rsidR="004D2725" w:rsidRPr="006B09C6">
              <w:rPr>
                <w:noProof/>
                <w:lang w:val="sr-Cyrl-RS"/>
              </w:rPr>
              <w:t>).</w:t>
            </w:r>
            <w:r w:rsidR="007B293F" w:rsidRPr="006B09C6">
              <w:rPr>
                <w:noProof/>
                <w:lang w:val="en-US"/>
              </w:rPr>
              <w:t xml:space="preserve"> </w:t>
            </w:r>
            <w:r w:rsidR="00503B80" w:rsidRPr="006B09C6">
              <w:rPr>
                <w:noProof/>
                <w:lang w:val="sr-Cyrl-RS"/>
              </w:rPr>
              <w:t>Институционална архитектура транзиционих економских система (корпоративн</w:t>
            </w:r>
            <w:r w:rsidR="00294B62" w:rsidRPr="006B09C6">
              <w:rPr>
                <w:noProof/>
                <w:lang w:val="sr-Cyrl-RS"/>
              </w:rPr>
              <w:t>а регулација</w:t>
            </w:r>
            <w:r w:rsidR="00503B80" w:rsidRPr="006B09C6">
              <w:rPr>
                <w:noProof/>
                <w:lang w:val="sr-Cyrl-RS"/>
              </w:rPr>
              <w:t>, финансијски систем, радни односи, социјална држава</w:t>
            </w:r>
            <w:r w:rsidR="00D33B41" w:rsidRPr="006B09C6">
              <w:rPr>
                <w:noProof/>
                <w:lang w:val="sr-Cyrl-RS"/>
              </w:rPr>
              <w:t>, неформалне институције, институционалн</w:t>
            </w:r>
            <w:r w:rsidR="008730C3" w:rsidRPr="006B09C6">
              <w:rPr>
                <w:noProof/>
                <w:lang w:val="sr-Cyrl-RS"/>
              </w:rPr>
              <w:t>а дестинација транзиције</w:t>
            </w:r>
            <w:r w:rsidR="00D33B41" w:rsidRPr="006B09C6">
              <w:rPr>
                <w:noProof/>
                <w:lang w:val="sr-Cyrl-RS"/>
              </w:rPr>
              <w:t>).</w:t>
            </w:r>
            <w:r w:rsidR="007B293F" w:rsidRPr="006B09C6">
              <w:rPr>
                <w:noProof/>
                <w:lang w:val="en-US"/>
              </w:rPr>
              <w:t xml:space="preserve"> </w:t>
            </w:r>
            <w:r w:rsidR="004D2725" w:rsidRPr="006B09C6">
              <w:rPr>
                <w:noProof/>
                <w:lang w:val="sr-Cyrl-RS"/>
              </w:rPr>
              <w:t xml:space="preserve">Транзиција привреде Србије (токови и </w:t>
            </w:r>
            <w:r w:rsidR="001F7A44" w:rsidRPr="006B09C6">
              <w:rPr>
                <w:noProof/>
                <w:lang w:val="sr-Cyrl-RS"/>
              </w:rPr>
              <w:t>домети</w:t>
            </w:r>
            <w:r w:rsidR="004D2725" w:rsidRPr="006B09C6">
              <w:rPr>
                <w:noProof/>
                <w:lang w:val="sr-Cyrl-RS"/>
              </w:rPr>
              <w:t xml:space="preserve"> транзиције,</w:t>
            </w:r>
            <w:r w:rsidR="00503B80" w:rsidRPr="006B09C6">
              <w:rPr>
                <w:noProof/>
                <w:lang w:val="sr-Cyrl-RS"/>
              </w:rPr>
              <w:t xml:space="preserve"> приватизација, деиндсутријализација и одрживост модела привредн</w:t>
            </w:r>
            <w:r w:rsidR="00D33B41" w:rsidRPr="006B09C6">
              <w:rPr>
                <w:noProof/>
                <w:lang w:val="sr-Cyrl-RS"/>
              </w:rPr>
              <w:t>о</w:t>
            </w:r>
            <w:r w:rsidR="00503B80" w:rsidRPr="006B09C6">
              <w:rPr>
                <w:noProof/>
                <w:lang w:val="sr-Cyrl-RS"/>
              </w:rPr>
              <w:t xml:space="preserve">г раста, </w:t>
            </w:r>
            <w:r w:rsidR="001F7A44" w:rsidRPr="006B09C6">
              <w:rPr>
                <w:noProof/>
                <w:lang w:val="sr-Cyrl-RS"/>
              </w:rPr>
              <w:t xml:space="preserve"> укључење у Е</w:t>
            </w:r>
            <w:r w:rsidR="00D33B41" w:rsidRPr="006B09C6">
              <w:rPr>
                <w:noProof/>
                <w:lang w:val="sr-Cyrl-RS"/>
              </w:rPr>
              <w:t>вропску унију</w:t>
            </w:r>
            <w:r w:rsidR="001F7A44" w:rsidRPr="006B09C6">
              <w:rPr>
                <w:noProof/>
                <w:lang w:val="sr-Cyrl-RS"/>
              </w:rPr>
              <w:t xml:space="preserve"> као оријентир реформи,</w:t>
            </w:r>
            <w:r w:rsidR="00503B80" w:rsidRPr="006B09C6">
              <w:rPr>
                <w:noProof/>
                <w:lang w:val="sr-Cyrl-RS"/>
              </w:rPr>
              <w:t xml:space="preserve"> </w:t>
            </w:r>
            <w:r w:rsidR="001F7A44" w:rsidRPr="006B09C6">
              <w:rPr>
                <w:noProof/>
                <w:lang w:val="sr-Cyrl-RS"/>
              </w:rPr>
              <w:t>акумулацион</w:t>
            </w:r>
            <w:r w:rsidR="00503B80" w:rsidRPr="006B09C6">
              <w:rPr>
                <w:noProof/>
                <w:lang w:val="sr-Cyrl-RS"/>
              </w:rPr>
              <w:t>и</w:t>
            </w:r>
            <w:r w:rsidR="001F7A44" w:rsidRPr="006B09C6">
              <w:rPr>
                <w:noProof/>
                <w:lang w:val="sr-Cyrl-RS"/>
              </w:rPr>
              <w:t xml:space="preserve"> режим</w:t>
            </w:r>
            <w:r w:rsidR="00503B80" w:rsidRPr="006B09C6">
              <w:rPr>
                <w:noProof/>
                <w:lang w:val="sr-Cyrl-RS"/>
              </w:rPr>
              <w:t xml:space="preserve"> и стране директне инвестиције</w:t>
            </w:r>
            <w:r w:rsidR="001F7A44" w:rsidRPr="006B09C6">
              <w:rPr>
                <w:noProof/>
                <w:lang w:val="sr-Cyrl-RS"/>
              </w:rPr>
              <w:t xml:space="preserve">, Велика рецесија и транзициона </w:t>
            </w:r>
            <w:r w:rsidR="00D221FD" w:rsidRPr="006B09C6">
              <w:rPr>
                <w:noProof/>
                <w:lang w:val="sr-Cyrl-RS"/>
              </w:rPr>
              <w:t>динамика</w:t>
            </w:r>
            <w:r w:rsidR="001F7A44" w:rsidRPr="006B09C6">
              <w:rPr>
                <w:noProof/>
                <w:lang w:val="sr-Cyrl-RS"/>
              </w:rPr>
              <w:t>, регионални аспекти транзиције)</w:t>
            </w:r>
            <w:r w:rsidR="001F7A44" w:rsidRPr="00437336">
              <w:rPr>
                <w:i/>
                <w:iCs/>
                <w:noProof/>
                <w:lang w:val="sr-Cyrl-RS"/>
              </w:rPr>
              <w:t>.</w:t>
            </w:r>
            <w:r w:rsidR="007B293F">
              <w:rPr>
                <w:i/>
                <w:iCs/>
                <w:noProof/>
                <w:lang w:val="en-US"/>
              </w:rPr>
              <w:t xml:space="preserve"> </w:t>
            </w:r>
            <w:r w:rsidR="00940601" w:rsidRPr="00437336">
              <w:rPr>
                <w:i/>
                <w:iCs/>
                <w:noProof/>
                <w:lang w:val="sr-Cyrl-RS"/>
              </w:rPr>
              <w:t xml:space="preserve">Практична настава: </w:t>
            </w:r>
            <w:r w:rsidR="00940601" w:rsidRPr="006B09C6">
              <w:rPr>
                <w:noProof/>
                <w:lang w:val="sr-Cyrl-RS"/>
              </w:rPr>
              <w:t>Истраживачки рад, у облику семинарских радова, чланака и сл.</w:t>
            </w:r>
          </w:p>
        </w:tc>
      </w:tr>
      <w:tr w:rsidR="005464CD" w:rsidRPr="007B293F" w14:paraId="1402EBF0" w14:textId="77777777" w:rsidTr="00940601">
        <w:trPr>
          <w:trHeight w:val="227"/>
          <w:jc w:val="center"/>
        </w:trPr>
        <w:tc>
          <w:tcPr>
            <w:tcW w:w="9350" w:type="dxa"/>
            <w:gridSpan w:val="3"/>
          </w:tcPr>
          <w:p w14:paraId="4F5DD36E" w14:textId="77777777" w:rsidR="005464CD" w:rsidRPr="00E20DFE" w:rsidRDefault="005464CD" w:rsidP="005E2E96">
            <w:pPr>
              <w:jc w:val="both"/>
              <w:rPr>
                <w:b/>
                <w:bCs/>
                <w:noProof/>
                <w:lang w:val="sr-Cyrl-RS"/>
              </w:rPr>
            </w:pPr>
            <w:r w:rsidRPr="00E20DFE">
              <w:rPr>
                <w:b/>
                <w:bCs/>
                <w:noProof/>
                <w:lang w:val="sr-Cyrl-RS"/>
              </w:rPr>
              <w:t xml:space="preserve">Препоручена литература </w:t>
            </w:r>
          </w:p>
          <w:p w14:paraId="55F40E66" w14:textId="2474EEAA" w:rsidR="008B587F" w:rsidRPr="00E20DFE" w:rsidRDefault="008B587F" w:rsidP="008B587F">
            <w:pPr>
              <w:jc w:val="both"/>
              <w:rPr>
                <w:iCs/>
                <w:noProof/>
                <w:lang w:val="sr-Cyrl-RS"/>
              </w:rPr>
            </w:pPr>
            <w:r w:rsidRPr="00E20DFE">
              <w:rPr>
                <w:iCs/>
                <w:noProof/>
                <w:lang w:val="sr-Cyrl-RS"/>
              </w:rPr>
              <w:t>Iwasaki, I. (2020)</w:t>
            </w:r>
            <w:r w:rsidR="00D37618" w:rsidRPr="00E20DFE">
              <w:rPr>
                <w:iCs/>
                <w:noProof/>
                <w:lang w:val="sr-Cyrl-RS"/>
              </w:rPr>
              <w:t>.</w:t>
            </w:r>
            <w:r w:rsidRPr="00E20DFE">
              <w:rPr>
                <w:iCs/>
                <w:noProof/>
                <w:lang w:val="sr-Cyrl-RS"/>
              </w:rPr>
              <w:t xml:space="preserve"> </w:t>
            </w:r>
            <w:r w:rsidRPr="00E20DFE">
              <w:rPr>
                <w:i/>
                <w:noProof/>
                <w:lang w:val="sr-Cyrl-RS"/>
              </w:rPr>
              <w:t xml:space="preserve">The Economics of Transition: Developing and Reforming Emerging Economies. </w:t>
            </w:r>
            <w:r w:rsidR="00D37618" w:rsidRPr="00E20DFE">
              <w:rPr>
                <w:iCs/>
                <w:noProof/>
                <w:lang w:val="sr-Cyrl-RS"/>
              </w:rPr>
              <w:t>Oxon, UK, New York, US</w:t>
            </w:r>
            <w:r w:rsidRPr="00E20DFE">
              <w:rPr>
                <w:iCs/>
                <w:noProof/>
                <w:lang w:val="sr-Cyrl-RS"/>
              </w:rPr>
              <w:t>: Routle</w:t>
            </w:r>
            <w:r w:rsidR="00D37618" w:rsidRPr="00E20DFE">
              <w:rPr>
                <w:iCs/>
                <w:noProof/>
                <w:lang w:val="sr-Cyrl-RS"/>
              </w:rPr>
              <w:t>d</w:t>
            </w:r>
            <w:r w:rsidRPr="00E20DFE">
              <w:rPr>
                <w:iCs/>
                <w:noProof/>
                <w:lang w:val="sr-Cyrl-RS"/>
              </w:rPr>
              <w:t>ge</w:t>
            </w:r>
            <w:r w:rsidR="00EA4B98" w:rsidRPr="00E20DFE">
              <w:rPr>
                <w:iCs/>
                <w:noProof/>
                <w:lang w:val="sr-Cyrl-RS"/>
              </w:rPr>
              <w:t>, Taylor &amp; Francis Group.</w:t>
            </w:r>
          </w:p>
          <w:p w14:paraId="5BD02D0F" w14:textId="2A714E11" w:rsidR="00D37618" w:rsidRPr="00E20DFE" w:rsidRDefault="00D37618" w:rsidP="008B587F">
            <w:pPr>
              <w:jc w:val="both"/>
              <w:rPr>
                <w:iCs/>
                <w:noProof/>
                <w:lang w:val="sr-Cyrl-RS"/>
              </w:rPr>
            </w:pPr>
            <w:r w:rsidRPr="00E20DFE">
              <w:rPr>
                <w:iCs/>
                <w:noProof/>
                <w:lang w:val="sr-Cyrl-RS"/>
              </w:rPr>
              <w:t xml:space="preserve">Gevorkian, A. (2018). </w:t>
            </w:r>
            <w:r w:rsidRPr="00E20DFE">
              <w:rPr>
                <w:i/>
                <w:noProof/>
                <w:lang w:val="sr-Cyrl-RS"/>
              </w:rPr>
              <w:t xml:space="preserve">Transition Economies: Transformation, Development and Society in Eastern Europe and the Former Soviet Union. </w:t>
            </w:r>
            <w:r w:rsidRPr="00E20DFE">
              <w:rPr>
                <w:iCs/>
                <w:noProof/>
                <w:lang w:val="sr-Cyrl-RS"/>
              </w:rPr>
              <w:t>Oxon, UK, New York, US: Routledge.</w:t>
            </w:r>
          </w:p>
          <w:p w14:paraId="20106094" w14:textId="17EF9177" w:rsidR="00661624" w:rsidRPr="00E20DFE" w:rsidRDefault="00661624" w:rsidP="00661624">
            <w:pPr>
              <w:jc w:val="both"/>
              <w:rPr>
                <w:iCs/>
                <w:noProof/>
                <w:lang w:val="sr-Cyrl-RS"/>
              </w:rPr>
            </w:pPr>
            <w:r w:rsidRPr="00E20DFE">
              <w:rPr>
                <w:iCs/>
                <w:noProof/>
                <w:lang w:val="sr-Cyrl-RS"/>
              </w:rPr>
              <w:t>Roaf, J., Atoyan, R., Joshi, B. &amp; Krogulski, K.</w:t>
            </w:r>
            <w:r w:rsidR="000411DA" w:rsidRPr="00E20DFE">
              <w:rPr>
                <w:iCs/>
                <w:noProof/>
                <w:lang w:val="en-US"/>
              </w:rPr>
              <w:t xml:space="preserve"> and an IMF </w:t>
            </w:r>
            <w:r w:rsidR="00E35DA9" w:rsidRPr="00E20DFE">
              <w:rPr>
                <w:iCs/>
                <w:noProof/>
                <w:lang w:val="en-US"/>
              </w:rPr>
              <w:t>S</w:t>
            </w:r>
            <w:r w:rsidR="000411DA" w:rsidRPr="00E20DFE">
              <w:rPr>
                <w:iCs/>
                <w:noProof/>
                <w:lang w:val="en-US"/>
              </w:rPr>
              <w:t xml:space="preserve">taff </w:t>
            </w:r>
            <w:r w:rsidR="00E35DA9" w:rsidRPr="00E20DFE">
              <w:rPr>
                <w:iCs/>
                <w:noProof/>
                <w:lang w:val="en-US"/>
              </w:rPr>
              <w:t>T</w:t>
            </w:r>
            <w:r w:rsidR="000411DA" w:rsidRPr="00E20DFE">
              <w:rPr>
                <w:iCs/>
                <w:noProof/>
                <w:lang w:val="en-US"/>
              </w:rPr>
              <w:t xml:space="preserve">eam </w:t>
            </w:r>
            <w:r w:rsidRPr="00E20DFE">
              <w:rPr>
                <w:iCs/>
                <w:noProof/>
                <w:lang w:val="sr-Cyrl-RS"/>
              </w:rPr>
              <w:t xml:space="preserve">(2014). </w:t>
            </w:r>
            <w:r w:rsidRPr="00E20DFE">
              <w:rPr>
                <w:i/>
                <w:noProof/>
                <w:lang w:val="sr-Cyrl-RS"/>
              </w:rPr>
              <w:t xml:space="preserve">25 Years of Transition: Post-Communist Europe and IMF. </w:t>
            </w:r>
            <w:r w:rsidRPr="00E20DFE">
              <w:rPr>
                <w:iCs/>
                <w:noProof/>
                <w:lang w:val="sr-Cyrl-RS"/>
              </w:rPr>
              <w:t>Washington D.C</w:t>
            </w:r>
            <w:r w:rsidR="00866F9E">
              <w:rPr>
                <w:iCs/>
                <w:noProof/>
                <w:lang w:val="en-US"/>
              </w:rPr>
              <w:t>.</w:t>
            </w:r>
            <w:r w:rsidRPr="00E20DFE">
              <w:rPr>
                <w:iCs/>
                <w:noProof/>
                <w:lang w:val="sr-Cyrl-RS"/>
              </w:rPr>
              <w:t>: International Monetary Fund.</w:t>
            </w:r>
          </w:p>
          <w:p w14:paraId="6C80CB35" w14:textId="62EE61FD" w:rsidR="00661624" w:rsidRPr="00E6124A" w:rsidRDefault="00661624" w:rsidP="008B587F">
            <w:pPr>
              <w:jc w:val="both"/>
              <w:rPr>
                <w:iCs/>
                <w:noProof/>
                <w:lang w:val="en-US"/>
              </w:rPr>
            </w:pPr>
            <w:r w:rsidRPr="00E20DFE">
              <w:rPr>
                <w:iCs/>
                <w:noProof/>
                <w:lang w:val="sr-Cyrl-RS"/>
              </w:rPr>
              <w:t xml:space="preserve">Lane, D. &amp; Myant, M. (eds.) (2007). </w:t>
            </w:r>
            <w:r w:rsidRPr="00E20DFE">
              <w:rPr>
                <w:i/>
                <w:noProof/>
                <w:lang w:val="sr-Cyrl-RS"/>
              </w:rPr>
              <w:t>Varieties of Capitalism in Post-Communist Countries.</w:t>
            </w:r>
            <w:r w:rsidRPr="00E20DFE">
              <w:rPr>
                <w:iCs/>
                <w:noProof/>
                <w:lang w:val="sr-Cyrl-RS"/>
              </w:rPr>
              <w:t xml:space="preserve"> London: Palgrave Macmillan.</w:t>
            </w:r>
          </w:p>
          <w:p w14:paraId="0D794207" w14:textId="43875146" w:rsidR="00D37618" w:rsidRPr="00E20DFE" w:rsidRDefault="00D37618" w:rsidP="008B587F">
            <w:pPr>
              <w:jc w:val="both"/>
              <w:rPr>
                <w:iCs/>
                <w:noProof/>
                <w:lang w:val="sr-Cyrl-RS"/>
              </w:rPr>
            </w:pPr>
            <w:r w:rsidRPr="00E20DFE">
              <w:rPr>
                <w:iCs/>
                <w:noProof/>
                <w:lang w:val="sr-Cyrl-RS"/>
              </w:rPr>
              <w:t xml:space="preserve">Chi, F. (2019) </w:t>
            </w:r>
            <w:r w:rsidRPr="00E20DFE">
              <w:rPr>
                <w:i/>
                <w:noProof/>
                <w:lang w:val="sr-Cyrl-RS"/>
              </w:rPr>
              <w:t xml:space="preserve">Winning at the Turning Point: The Great Trend of China’s Economic Transformation. </w:t>
            </w:r>
            <w:r w:rsidRPr="00E20DFE">
              <w:rPr>
                <w:iCs/>
                <w:noProof/>
                <w:lang w:val="sr-Cyrl-RS"/>
              </w:rPr>
              <w:t>London: Palgrave Macmillan.</w:t>
            </w:r>
          </w:p>
          <w:p w14:paraId="7F5764C5" w14:textId="7FA3BD84" w:rsidR="00D37618" w:rsidRPr="00E20DFE" w:rsidRDefault="00D37618" w:rsidP="00D37618">
            <w:pPr>
              <w:jc w:val="both"/>
              <w:rPr>
                <w:iCs/>
                <w:noProof/>
                <w:lang w:val="sr-Cyrl-RS"/>
              </w:rPr>
            </w:pPr>
            <w:r w:rsidRPr="00E20DFE">
              <w:rPr>
                <w:iCs/>
                <w:noProof/>
                <w:lang w:val="sr-Cyrl-RS"/>
              </w:rPr>
              <w:t xml:space="preserve">Garnaur, R., Song, L, &amp; Fang, C. (2018). </w:t>
            </w:r>
            <w:r w:rsidRPr="00E20DFE">
              <w:rPr>
                <w:i/>
                <w:noProof/>
                <w:lang w:val="sr-Cyrl-RS"/>
              </w:rPr>
              <w:t xml:space="preserve">China’s 40 Years of Reform and Development: 1978-2018. </w:t>
            </w:r>
            <w:r w:rsidRPr="00E20DFE">
              <w:rPr>
                <w:iCs/>
                <w:noProof/>
                <w:lang w:val="sr-Cyrl-RS"/>
              </w:rPr>
              <w:t>Acton, ACT: Australian National University Press.</w:t>
            </w:r>
          </w:p>
          <w:p w14:paraId="3586FED6" w14:textId="15F1D58C" w:rsidR="00D37618" w:rsidRPr="00E20DFE" w:rsidRDefault="00D37618" w:rsidP="008B587F">
            <w:pPr>
              <w:jc w:val="both"/>
              <w:rPr>
                <w:iCs/>
                <w:noProof/>
                <w:lang w:val="sr-Cyrl-RS"/>
              </w:rPr>
            </w:pPr>
            <w:r w:rsidRPr="00E20DFE">
              <w:rPr>
                <w:iCs/>
                <w:noProof/>
                <w:lang w:val="sr-Cyrl-RS"/>
              </w:rPr>
              <w:t xml:space="preserve">Yining, L. (2017). </w:t>
            </w:r>
            <w:r w:rsidRPr="00E20DFE">
              <w:rPr>
                <w:i/>
                <w:noProof/>
                <w:lang w:val="sr-Cyrl-RS"/>
              </w:rPr>
              <w:t>The Chinese Path to Economic Dual Transformation.</w:t>
            </w:r>
            <w:r w:rsidRPr="00E20DFE">
              <w:rPr>
                <w:iCs/>
                <w:noProof/>
                <w:lang w:val="sr-Cyrl-RS"/>
              </w:rPr>
              <w:t xml:space="preserve"> Routledge.</w:t>
            </w:r>
          </w:p>
          <w:p w14:paraId="55AC3164" w14:textId="59D06D71" w:rsidR="00866F9E" w:rsidRPr="00866F9E" w:rsidRDefault="00866F9E" w:rsidP="00EA4B98">
            <w:pPr>
              <w:jc w:val="both"/>
              <w:rPr>
                <w:noProof/>
                <w:lang w:val="sr-Cyrl-RS"/>
              </w:rPr>
            </w:pPr>
            <w:r>
              <w:rPr>
                <w:noProof/>
                <w:lang w:val="sr-Cyrl-RS"/>
              </w:rPr>
              <w:t xml:space="preserve">Увалић, М. (2012). </w:t>
            </w:r>
            <w:r>
              <w:rPr>
                <w:i/>
                <w:iCs/>
                <w:noProof/>
                <w:lang w:val="sr-Cyrl-RS"/>
              </w:rPr>
              <w:t xml:space="preserve">Транзиција у Србији: ка бољој будућности, </w:t>
            </w:r>
            <w:r>
              <w:rPr>
                <w:noProof/>
                <w:lang w:val="sr-Cyrl-RS"/>
              </w:rPr>
              <w:t>Београд: Завод за уџбенике</w:t>
            </w:r>
            <w:r w:rsidR="00E6124A">
              <w:rPr>
                <w:noProof/>
                <w:lang w:val="sr-Cyrl-RS"/>
              </w:rPr>
              <w:t>.</w:t>
            </w:r>
          </w:p>
          <w:p w14:paraId="03D8146C" w14:textId="4A0B88A0" w:rsidR="00153FAF" w:rsidRPr="00E20DFE" w:rsidRDefault="00153FAF" w:rsidP="005E2E96">
            <w:pPr>
              <w:jc w:val="both"/>
              <w:rPr>
                <w:noProof/>
                <w:lang w:val="sr-Cyrl-RS"/>
              </w:rPr>
            </w:pPr>
            <w:r w:rsidRPr="00E20DFE">
              <w:rPr>
                <w:noProof/>
                <w:lang w:val="sr-Cyrl-RS"/>
              </w:rPr>
              <w:t xml:space="preserve">Стефановић, З. (2012). </w:t>
            </w:r>
            <w:r w:rsidRPr="00E20DFE">
              <w:rPr>
                <w:i/>
                <w:iCs/>
                <w:noProof/>
                <w:lang w:val="sr-Cyrl-RS"/>
              </w:rPr>
              <w:t xml:space="preserve">Политичка економија глобализације: модели капитализма и институционална еволуција. </w:t>
            </w:r>
            <w:r w:rsidRPr="00E20DFE">
              <w:rPr>
                <w:noProof/>
                <w:lang w:val="sr-Cyrl-RS"/>
              </w:rPr>
              <w:t>Ниш: Економски факултет.</w:t>
            </w:r>
          </w:p>
          <w:p w14:paraId="378551C5" w14:textId="0EEEA623" w:rsidR="00FD300B" w:rsidRPr="00E20DFE" w:rsidRDefault="00FD300B" w:rsidP="005E2E96">
            <w:pPr>
              <w:jc w:val="both"/>
              <w:rPr>
                <w:noProof/>
                <w:lang w:val="sr-Cyrl-RS"/>
              </w:rPr>
            </w:pPr>
            <w:r w:rsidRPr="00E20DFE">
              <w:rPr>
                <w:noProof/>
                <w:lang w:val="sr-Cyrl-RS"/>
              </w:rPr>
              <w:t>Митровић, Б (2000)</w:t>
            </w:r>
            <w:r w:rsidR="0006229C" w:rsidRPr="00E20DFE">
              <w:rPr>
                <w:noProof/>
                <w:lang w:val="en-US"/>
              </w:rPr>
              <w:t>.</w:t>
            </w:r>
            <w:r w:rsidRPr="00E20DFE">
              <w:rPr>
                <w:noProof/>
                <w:lang w:val="sr-Cyrl-RS"/>
              </w:rPr>
              <w:t xml:space="preserve"> </w:t>
            </w:r>
            <w:r w:rsidRPr="00E20DFE">
              <w:rPr>
                <w:i/>
                <w:iCs/>
                <w:noProof/>
                <w:lang w:val="sr-Cyrl-RS"/>
              </w:rPr>
              <w:t xml:space="preserve">Транзиција постсоцијалистичких привреда – пример Југославије. </w:t>
            </w:r>
            <w:r w:rsidRPr="00E20DFE">
              <w:rPr>
                <w:noProof/>
                <w:lang w:val="sr-Cyrl-RS"/>
              </w:rPr>
              <w:t>Ниш: Просвета.</w:t>
            </w:r>
          </w:p>
          <w:p w14:paraId="40D705B6" w14:textId="31979556" w:rsidR="00931D23" w:rsidRPr="006B09C6" w:rsidRDefault="009B1E3B" w:rsidP="005E2E96">
            <w:pPr>
              <w:jc w:val="both"/>
              <w:rPr>
                <w:iCs/>
                <w:noProof/>
                <w:sz w:val="18"/>
                <w:szCs w:val="18"/>
                <w:lang w:val="sr-Cyrl-RS"/>
              </w:rPr>
            </w:pPr>
            <w:r w:rsidRPr="00E20DFE">
              <w:rPr>
                <w:iCs/>
                <w:noProof/>
                <w:lang w:val="sr-Cyrl-RS"/>
              </w:rPr>
              <w:t>Маџар, Љ. (1990)</w:t>
            </w:r>
            <w:r w:rsidR="0051732E" w:rsidRPr="00E20DFE">
              <w:rPr>
                <w:iCs/>
                <w:noProof/>
                <w:lang w:val="sr-Cyrl-RS"/>
              </w:rPr>
              <w:t>.</w:t>
            </w:r>
            <w:r w:rsidRPr="00E20DFE">
              <w:rPr>
                <w:iCs/>
                <w:noProof/>
                <w:lang w:val="sr-Cyrl-RS"/>
              </w:rPr>
              <w:t xml:space="preserve"> </w:t>
            </w:r>
            <w:r w:rsidRPr="00E20DFE">
              <w:rPr>
                <w:i/>
                <w:noProof/>
                <w:lang w:val="sr-Cyrl-RS"/>
              </w:rPr>
              <w:t xml:space="preserve">Сутон социјалистичких привреда. </w:t>
            </w:r>
            <w:r w:rsidRPr="00E20DFE">
              <w:rPr>
                <w:iCs/>
                <w:noProof/>
                <w:lang w:val="sr-Cyrl-RS"/>
              </w:rPr>
              <w:t>Београд: Економика и институт економских наука.</w:t>
            </w:r>
          </w:p>
        </w:tc>
      </w:tr>
      <w:tr w:rsidR="005464CD" w:rsidRPr="00437336" w14:paraId="7AB53C11" w14:textId="77777777" w:rsidTr="00940601">
        <w:trPr>
          <w:trHeight w:val="227"/>
          <w:jc w:val="center"/>
        </w:trPr>
        <w:tc>
          <w:tcPr>
            <w:tcW w:w="2804" w:type="dxa"/>
          </w:tcPr>
          <w:p w14:paraId="4F222157" w14:textId="77777777" w:rsidR="005464CD" w:rsidRPr="00437336" w:rsidRDefault="005464CD" w:rsidP="005E2E96">
            <w:pPr>
              <w:jc w:val="both"/>
              <w:rPr>
                <w:bCs/>
                <w:noProof/>
                <w:lang w:val="sr-Cyrl-RS"/>
              </w:rPr>
            </w:pPr>
            <w:r w:rsidRPr="00437336">
              <w:rPr>
                <w:bCs/>
                <w:noProof/>
                <w:lang w:val="sr-Cyrl-RS"/>
              </w:rPr>
              <w:t xml:space="preserve">Број часова </w:t>
            </w:r>
            <w:r w:rsidRPr="00437336">
              <w:rPr>
                <w:noProof/>
                <w:lang w:val="sr-Cyrl-RS"/>
              </w:rPr>
              <w:t xml:space="preserve"> активне наставе</w:t>
            </w:r>
          </w:p>
        </w:tc>
        <w:tc>
          <w:tcPr>
            <w:tcW w:w="2819" w:type="dxa"/>
          </w:tcPr>
          <w:p w14:paraId="6B65E78F" w14:textId="32D15905" w:rsidR="005464CD" w:rsidRPr="00437336" w:rsidRDefault="005464CD" w:rsidP="005E2E96">
            <w:pPr>
              <w:jc w:val="both"/>
              <w:rPr>
                <w:bCs/>
                <w:noProof/>
                <w:lang w:val="sr-Cyrl-RS"/>
              </w:rPr>
            </w:pPr>
            <w:r w:rsidRPr="00437336">
              <w:rPr>
                <w:noProof/>
                <w:lang w:val="sr-Cyrl-RS"/>
              </w:rPr>
              <w:t>Теоријска настава:  2</w:t>
            </w:r>
          </w:p>
        </w:tc>
        <w:tc>
          <w:tcPr>
            <w:tcW w:w="3727" w:type="dxa"/>
          </w:tcPr>
          <w:p w14:paraId="3F715ACD" w14:textId="2450D7BB" w:rsidR="005464CD" w:rsidRPr="00437336" w:rsidRDefault="005464CD" w:rsidP="005E2E96">
            <w:pPr>
              <w:jc w:val="both"/>
              <w:rPr>
                <w:bCs/>
                <w:noProof/>
                <w:lang w:val="sr-Cyrl-RS"/>
              </w:rPr>
            </w:pPr>
            <w:r w:rsidRPr="00437336">
              <w:rPr>
                <w:noProof/>
                <w:lang w:val="sr-Cyrl-RS"/>
              </w:rPr>
              <w:t>Практична настава: 6</w:t>
            </w:r>
          </w:p>
        </w:tc>
      </w:tr>
      <w:tr w:rsidR="005464CD" w:rsidRPr="00437336" w14:paraId="37C6336F" w14:textId="77777777" w:rsidTr="00940601">
        <w:trPr>
          <w:trHeight w:val="227"/>
          <w:jc w:val="center"/>
        </w:trPr>
        <w:tc>
          <w:tcPr>
            <w:tcW w:w="9350" w:type="dxa"/>
            <w:gridSpan w:val="3"/>
          </w:tcPr>
          <w:p w14:paraId="15B0B96C" w14:textId="3B2334CA" w:rsidR="005464CD" w:rsidRPr="00437336" w:rsidRDefault="005464CD" w:rsidP="005E2E96">
            <w:pPr>
              <w:jc w:val="both"/>
              <w:rPr>
                <w:b/>
                <w:bCs/>
                <w:noProof/>
                <w:lang w:val="sr-Cyrl-RS"/>
              </w:rPr>
            </w:pPr>
            <w:r w:rsidRPr="00437336">
              <w:rPr>
                <w:b/>
                <w:bCs/>
                <w:noProof/>
                <w:lang w:val="sr-Cyrl-RS"/>
              </w:rPr>
              <w:t>Методе извођења наставе</w:t>
            </w:r>
            <w:r w:rsidR="00940601" w:rsidRPr="00437336">
              <w:rPr>
                <w:b/>
                <w:bCs/>
                <w:noProof/>
                <w:lang w:val="sr-Cyrl-RS"/>
              </w:rPr>
              <w:t xml:space="preserve">: </w:t>
            </w:r>
            <w:r w:rsidR="00D221FD" w:rsidRPr="001016F9">
              <w:rPr>
                <w:noProof/>
                <w:lang w:val="sr-Cyrl-RS"/>
              </w:rPr>
              <w:t>Излагања наставника, дискусије и дебате о предметној проблематици.</w:t>
            </w:r>
          </w:p>
        </w:tc>
      </w:tr>
      <w:tr w:rsidR="005464CD" w:rsidRPr="00437336" w14:paraId="06DFCD2F" w14:textId="77777777" w:rsidTr="00940601">
        <w:trPr>
          <w:trHeight w:val="227"/>
          <w:jc w:val="center"/>
        </w:trPr>
        <w:tc>
          <w:tcPr>
            <w:tcW w:w="9350" w:type="dxa"/>
            <w:gridSpan w:val="3"/>
          </w:tcPr>
          <w:p w14:paraId="006D9452" w14:textId="3548F774" w:rsidR="0013078C" w:rsidRPr="00437336" w:rsidRDefault="005464CD" w:rsidP="005E2E96">
            <w:pPr>
              <w:jc w:val="both"/>
              <w:rPr>
                <w:b/>
                <w:bCs/>
                <w:noProof/>
                <w:lang w:val="sr-Cyrl-RS"/>
              </w:rPr>
            </w:pPr>
            <w:r w:rsidRPr="00437336">
              <w:rPr>
                <w:b/>
                <w:bCs/>
                <w:noProof/>
                <w:lang w:val="sr-Cyrl-RS"/>
              </w:rPr>
              <w:t>Оцена  знања</w:t>
            </w:r>
            <w:r w:rsidR="001016F9">
              <w:rPr>
                <w:b/>
                <w:bCs/>
                <w:noProof/>
                <w:lang w:val="en-US"/>
              </w:rPr>
              <w:t>:</w:t>
            </w:r>
            <w:r w:rsidRPr="00437336">
              <w:rPr>
                <w:b/>
                <w:bCs/>
                <w:noProof/>
                <w:lang w:val="sr-Cyrl-RS"/>
              </w:rPr>
              <w:t xml:space="preserve"> </w:t>
            </w:r>
            <w:r w:rsidR="00FF4B3F">
              <w:rPr>
                <w:noProof/>
                <w:lang w:val="sr-Cyrl-RS"/>
              </w:rPr>
              <w:t>Презентација пројекта</w:t>
            </w:r>
            <w:r w:rsidRPr="00437336">
              <w:rPr>
                <w:noProof/>
                <w:lang w:val="sr-Cyrl-RS"/>
              </w:rPr>
              <w:t>: 50                                   Усмени/писмени испит: 50</w:t>
            </w:r>
          </w:p>
        </w:tc>
      </w:tr>
    </w:tbl>
    <w:p w14:paraId="27500101" w14:textId="77777777" w:rsidR="005464CD" w:rsidRPr="00437336" w:rsidRDefault="005464CD" w:rsidP="005464CD">
      <w:pPr>
        <w:jc w:val="both"/>
        <w:rPr>
          <w:b/>
          <w:noProof/>
          <w:u w:val="single"/>
          <w:lang w:val="sr-Cyrl-RS"/>
        </w:rPr>
      </w:pPr>
    </w:p>
    <w:p w14:paraId="43434F44" w14:textId="77777777" w:rsidR="005464CD" w:rsidRPr="00437336" w:rsidRDefault="005464CD" w:rsidP="005464CD">
      <w:pPr>
        <w:rPr>
          <w:rFonts w:eastAsia="Times New Roman"/>
          <w:noProof/>
          <w:lang w:val="sr-Cyrl-RS"/>
        </w:rPr>
      </w:pPr>
    </w:p>
    <w:p w14:paraId="33247470" w14:textId="77777777" w:rsidR="007B293F" w:rsidRPr="00437336" w:rsidRDefault="007B293F" w:rsidP="007B293F">
      <w:pPr>
        <w:jc w:val="both"/>
        <w:rPr>
          <w:iCs/>
          <w:noProof/>
          <w:color w:val="FF0000"/>
          <w:sz w:val="16"/>
          <w:szCs w:val="16"/>
          <w:lang w:val="sr-Cyrl-RS"/>
        </w:rPr>
      </w:pPr>
    </w:p>
    <w:p w14:paraId="7C12074A" w14:textId="77777777" w:rsidR="000A579C" w:rsidRPr="00437336" w:rsidRDefault="000A579C">
      <w:pPr>
        <w:rPr>
          <w:noProof/>
          <w:lang w:val="sr-Cyrl-RS"/>
        </w:rPr>
      </w:pPr>
    </w:p>
    <w:sectPr w:rsidR="000A579C" w:rsidRPr="004373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4CD"/>
    <w:rsid w:val="000411DA"/>
    <w:rsid w:val="0006229C"/>
    <w:rsid w:val="000646D9"/>
    <w:rsid w:val="000A579C"/>
    <w:rsid w:val="000B42BD"/>
    <w:rsid w:val="001016F9"/>
    <w:rsid w:val="0011680E"/>
    <w:rsid w:val="0013078C"/>
    <w:rsid w:val="00153FAF"/>
    <w:rsid w:val="00180C15"/>
    <w:rsid w:val="001A4AC6"/>
    <w:rsid w:val="001D47A8"/>
    <w:rsid w:val="001F7A44"/>
    <w:rsid w:val="00294B62"/>
    <w:rsid w:val="002B3BD4"/>
    <w:rsid w:val="003008DF"/>
    <w:rsid w:val="00437336"/>
    <w:rsid w:val="004630D3"/>
    <w:rsid w:val="00463632"/>
    <w:rsid w:val="00487413"/>
    <w:rsid w:val="004D2725"/>
    <w:rsid w:val="00503B80"/>
    <w:rsid w:val="00503CDC"/>
    <w:rsid w:val="00517195"/>
    <w:rsid w:val="0051732E"/>
    <w:rsid w:val="005209B5"/>
    <w:rsid w:val="00530BAE"/>
    <w:rsid w:val="005464CD"/>
    <w:rsid w:val="005E2E96"/>
    <w:rsid w:val="00635FB8"/>
    <w:rsid w:val="00661624"/>
    <w:rsid w:val="006B09C6"/>
    <w:rsid w:val="007B293F"/>
    <w:rsid w:val="007B78B9"/>
    <w:rsid w:val="007C0B96"/>
    <w:rsid w:val="007F78C3"/>
    <w:rsid w:val="00807103"/>
    <w:rsid w:val="008567C1"/>
    <w:rsid w:val="00866F9E"/>
    <w:rsid w:val="008730C3"/>
    <w:rsid w:val="0087539C"/>
    <w:rsid w:val="008B587F"/>
    <w:rsid w:val="008C6284"/>
    <w:rsid w:val="00925987"/>
    <w:rsid w:val="009272E7"/>
    <w:rsid w:val="00931D23"/>
    <w:rsid w:val="00940601"/>
    <w:rsid w:val="00973AD8"/>
    <w:rsid w:val="009B1E3B"/>
    <w:rsid w:val="009E67D4"/>
    <w:rsid w:val="00A35F26"/>
    <w:rsid w:val="00A91C94"/>
    <w:rsid w:val="00C306BB"/>
    <w:rsid w:val="00D1302A"/>
    <w:rsid w:val="00D221FD"/>
    <w:rsid w:val="00D33B41"/>
    <w:rsid w:val="00D37618"/>
    <w:rsid w:val="00D87912"/>
    <w:rsid w:val="00D97BAF"/>
    <w:rsid w:val="00E20DFE"/>
    <w:rsid w:val="00E345DE"/>
    <w:rsid w:val="00E35DA9"/>
    <w:rsid w:val="00E5204B"/>
    <w:rsid w:val="00E6124A"/>
    <w:rsid w:val="00E725E4"/>
    <w:rsid w:val="00EA4B98"/>
    <w:rsid w:val="00ED5959"/>
    <w:rsid w:val="00EE10F0"/>
    <w:rsid w:val="00FC6565"/>
    <w:rsid w:val="00FD300B"/>
    <w:rsid w:val="00FF4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5FED9"/>
  <w15:docId w15:val="{0EE13AAD-046E-46C9-93F6-33B85C184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221F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45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1070</TotalTime>
  <Pages>1</Pages>
  <Words>646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Zoran</cp:lastModifiedBy>
  <cp:revision>32</cp:revision>
  <cp:lastPrinted>2020-06-16T10:48:00Z</cp:lastPrinted>
  <dcterms:created xsi:type="dcterms:W3CDTF">2020-06-16T10:42:00Z</dcterms:created>
  <dcterms:modified xsi:type="dcterms:W3CDTF">2020-06-24T20:58:00Z</dcterms:modified>
</cp:coreProperties>
</file>